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7AA6E" w14:textId="77777777" w:rsidR="006A517C" w:rsidRDefault="006A517C" w:rsidP="006A51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  <w:r w:rsidRPr="00592E5D">
        <w:rPr>
          <w:rFonts w:ascii="Tahoma" w:eastAsia="Arial Unicode MS" w:hAnsi="Tahoma" w:cs="Tahoma"/>
          <w:sz w:val="20"/>
          <w:szCs w:val="20"/>
        </w:rPr>
        <w:t>Příloha č. 1 - Specifikace předmětu smlouvy, součástí a příslušenství</w:t>
      </w:r>
    </w:p>
    <w:p w14:paraId="4291F329" w14:textId="77777777" w:rsidR="006A517C" w:rsidRDefault="006A517C" w:rsidP="006A51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</w:p>
    <w:p w14:paraId="742A4462" w14:textId="77777777" w:rsidR="006A517C" w:rsidRPr="005653A6" w:rsidRDefault="006A517C" w:rsidP="006A517C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highlight w:val="yellow"/>
        </w:rPr>
        <w:t>Prodávající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doplní </w:t>
      </w:r>
      <w:r>
        <w:rPr>
          <w:rFonts w:ascii="Arial" w:hAnsi="Arial" w:cs="Arial"/>
          <w:i/>
          <w:sz w:val="20"/>
          <w:szCs w:val="20"/>
          <w:highlight w:val="yellow"/>
        </w:rPr>
        <w:t>tabulku „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Technické parametry</w:t>
      </w:r>
      <w:r>
        <w:rPr>
          <w:rFonts w:ascii="Arial" w:hAnsi="Arial" w:cs="Arial"/>
          <w:i/>
          <w:sz w:val="20"/>
          <w:szCs w:val="20"/>
          <w:highlight w:val="yellow"/>
        </w:rPr>
        <w:t>“ dle níže uvedených požadavků</w:t>
      </w:r>
      <w:r>
        <w:rPr>
          <w:rFonts w:ascii="Arial" w:hAnsi="Arial" w:cs="Arial"/>
          <w:i/>
          <w:sz w:val="20"/>
          <w:szCs w:val="20"/>
        </w:rPr>
        <w:t>.</w:t>
      </w:r>
    </w:p>
    <w:p w14:paraId="148E514D" w14:textId="77777777" w:rsidR="006A517C" w:rsidRDefault="006A517C" w:rsidP="006A517C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Dodavatel zároveň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přiloží technickou specifikací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jím nabízeného zboží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včetně fotografie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zboží.</w:t>
      </w:r>
    </w:p>
    <w:p w14:paraId="32D1A774" w14:textId="77777777" w:rsidR="006A517C" w:rsidRDefault="006A517C" w:rsidP="006A517C">
      <w:pPr>
        <w:rPr>
          <w:rFonts w:ascii="Arial" w:hAnsi="Arial" w:cs="Arial"/>
          <w:sz w:val="20"/>
        </w:rPr>
      </w:pPr>
    </w:p>
    <w:p w14:paraId="3011D4A0" w14:textId="77777777" w:rsidR="006A517C" w:rsidRPr="006B38C3" w:rsidRDefault="006A517C" w:rsidP="006A517C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>Prodávající uvede ve sloupci Splněno:</w:t>
      </w:r>
    </w:p>
    <w:p w14:paraId="3716BC8B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ANO, pokud požadovaný parametr splňuje;</w:t>
      </w:r>
    </w:p>
    <w:p w14:paraId="7E4BDFBB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NE, pokud požadovaný parametr nesplňuje;</w:t>
      </w:r>
    </w:p>
    <w:p w14:paraId="3FD314D3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  <w:u w:val="single"/>
        </w:rPr>
      </w:pPr>
      <w:r w:rsidRPr="006B38C3">
        <w:rPr>
          <w:rFonts w:ascii="Arial" w:hAnsi="Arial" w:cs="Arial"/>
          <w:sz w:val="20"/>
          <w:u w:val="single"/>
        </w:rPr>
        <w:t xml:space="preserve">pokud </w:t>
      </w:r>
      <w:r>
        <w:rPr>
          <w:rFonts w:ascii="Arial" w:hAnsi="Arial" w:cs="Arial"/>
          <w:sz w:val="20"/>
          <w:u w:val="single"/>
        </w:rPr>
        <w:t>účastník</w:t>
      </w:r>
      <w:r w:rsidRPr="006B38C3">
        <w:rPr>
          <w:rFonts w:ascii="Arial" w:hAnsi="Arial" w:cs="Arial"/>
          <w:sz w:val="20"/>
          <w:u w:val="single"/>
        </w:rPr>
        <w:t xml:space="preserve"> nevyplní (nebude uvedeno ani ANO, ani NE) bude zadavatel posuzovat, jako by bylo uvedeno NE;</w:t>
      </w:r>
    </w:p>
    <w:p w14:paraId="1FD2C14A" w14:textId="77777777" w:rsidR="006A517C" w:rsidRPr="006B38C3" w:rsidRDefault="006A517C" w:rsidP="006A517C">
      <w:pPr>
        <w:rPr>
          <w:rFonts w:ascii="Arial" w:hAnsi="Arial" w:cs="Arial"/>
          <w:b/>
          <w:sz w:val="20"/>
        </w:rPr>
      </w:pP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  <w:t>kde:</w:t>
      </w: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</w:r>
    </w:p>
    <w:p w14:paraId="734DF72A" w14:textId="77777777" w:rsidR="006A517C" w:rsidRPr="006B38C3" w:rsidRDefault="006A517C" w:rsidP="006A517C">
      <w:pPr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ab/>
      </w:r>
      <w:r w:rsidRPr="006B38C3">
        <w:rPr>
          <w:rFonts w:ascii="Arial" w:hAnsi="Arial" w:cs="Arial"/>
          <w:sz w:val="20"/>
        </w:rPr>
        <w:tab/>
        <w:t xml:space="preserve">ANO = splnění zadávacích podmínek </w:t>
      </w:r>
    </w:p>
    <w:p w14:paraId="11100ACF" w14:textId="77777777" w:rsidR="006A517C" w:rsidRPr="006B38C3" w:rsidRDefault="006A517C" w:rsidP="006A517C">
      <w:pPr>
        <w:ind w:left="1416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 = nesplnění zadávacích podmínek a z toho plynoucí vyřazení nabídky pro nesplnění zadávacích podmínek.</w:t>
      </w:r>
    </w:p>
    <w:p w14:paraId="2F7B671D" w14:textId="77777777" w:rsidR="006A517C" w:rsidRDefault="006A517C" w:rsidP="006A517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Prodávající u všech parametrů uvede nabízenou, tj. reálnou hodnotu.</w:t>
      </w:r>
    </w:p>
    <w:p w14:paraId="2C2F9B0E" w14:textId="77777777" w:rsidR="006A517C" w:rsidRDefault="006A517C" w:rsidP="006A517C">
      <w:pPr>
        <w:pStyle w:val="Bezmezer"/>
        <w:jc w:val="both"/>
        <w:rPr>
          <w:rFonts w:ascii="Tahoma" w:hAnsi="Tahoma" w:cs="Tahoma"/>
          <w:sz w:val="19"/>
          <w:szCs w:val="19"/>
        </w:rPr>
      </w:pPr>
      <w:r w:rsidRPr="00293ED3">
        <w:rPr>
          <w:rFonts w:ascii="Tahoma" w:hAnsi="Tahoma" w:cs="Tahoma"/>
          <w:sz w:val="19"/>
          <w:szCs w:val="19"/>
        </w:rPr>
        <w:t>Zadavatel v případech, kdy u parametrů v technické specifikaci není stanoven min./max. či od/do rozsah,</w:t>
      </w:r>
      <w:r>
        <w:rPr>
          <w:rFonts w:ascii="Tahoma" w:hAnsi="Tahoma" w:cs="Tahoma"/>
          <w:sz w:val="19"/>
          <w:szCs w:val="19"/>
        </w:rPr>
        <w:t xml:space="preserve"> nebo vysloveně napsáno „</w:t>
      </w:r>
      <w:proofErr w:type="spellStart"/>
      <w:r>
        <w:rPr>
          <w:rFonts w:ascii="Tahoma" w:hAnsi="Tahoma" w:cs="Tahoma"/>
          <w:sz w:val="19"/>
          <w:szCs w:val="19"/>
        </w:rPr>
        <w:t>nepodkročitelné</w:t>
      </w:r>
      <w:proofErr w:type="spellEnd"/>
      <w:r>
        <w:rPr>
          <w:rFonts w:ascii="Tahoma" w:hAnsi="Tahoma" w:cs="Tahoma"/>
          <w:sz w:val="19"/>
          <w:szCs w:val="19"/>
        </w:rPr>
        <w:t xml:space="preserve"> minimum“</w:t>
      </w:r>
      <w:r w:rsidRPr="00293ED3">
        <w:rPr>
          <w:rFonts w:ascii="Tahoma" w:hAnsi="Tahoma" w:cs="Tahoma"/>
          <w:sz w:val="19"/>
          <w:szCs w:val="19"/>
        </w:rPr>
        <w:t xml:space="preserve"> připouští použít pro splnění parametru obecné pravidlo odchylky +/- </w:t>
      </w:r>
      <w:proofErr w:type="gramStart"/>
      <w:r w:rsidRPr="00293ED3">
        <w:rPr>
          <w:rFonts w:ascii="Tahoma" w:hAnsi="Tahoma" w:cs="Tahoma"/>
          <w:sz w:val="19"/>
          <w:szCs w:val="19"/>
        </w:rPr>
        <w:t>10%</w:t>
      </w:r>
      <w:proofErr w:type="gramEnd"/>
      <w:r w:rsidRPr="00293ED3">
        <w:rPr>
          <w:rFonts w:ascii="Tahoma" w:hAnsi="Tahoma" w:cs="Tahoma"/>
          <w:sz w:val="19"/>
          <w:szCs w:val="19"/>
        </w:rPr>
        <w:t xml:space="preserve"> od zadaných parametrů. Musí však být dosaženo naplnění požadovaných medicínských výkonů.</w:t>
      </w:r>
    </w:p>
    <w:p w14:paraId="395C218F" w14:textId="77777777" w:rsidR="006A517C" w:rsidRDefault="006A517C" w:rsidP="006A517C">
      <w:pPr>
        <w:pStyle w:val="Bezmezer"/>
        <w:jc w:val="both"/>
        <w:rPr>
          <w:rFonts w:ascii="Tahoma" w:hAnsi="Tahoma" w:cs="Tahoma"/>
          <w:sz w:val="19"/>
          <w:szCs w:val="19"/>
        </w:rPr>
      </w:pPr>
    </w:p>
    <w:p w14:paraId="0EE02133" w14:textId="7C1389EA" w:rsidR="006A517C" w:rsidRDefault="006A517C" w:rsidP="006A517C">
      <w:pPr>
        <w:rPr>
          <w:rFonts w:ascii="Tahoma" w:hAnsi="Tahoma" w:cs="Tahoma"/>
          <w:sz w:val="19"/>
          <w:szCs w:val="19"/>
        </w:rPr>
      </w:pPr>
      <w:r w:rsidRPr="00293ED3">
        <w:rPr>
          <w:rFonts w:ascii="Tahoma" w:hAnsi="Tahoma" w:cs="Tahoma"/>
          <w:sz w:val="19"/>
          <w:szCs w:val="19"/>
        </w:rPr>
        <w:t xml:space="preserve">Použití firemních názvů či termínů či způsobů řešení specifických pro určitého výrobce </w:t>
      </w:r>
      <w:r>
        <w:rPr>
          <w:rFonts w:ascii="Tahoma" w:hAnsi="Tahoma" w:cs="Tahoma"/>
          <w:sz w:val="19"/>
          <w:szCs w:val="19"/>
        </w:rPr>
        <w:t xml:space="preserve">(netýká se požadavků kompatibility) </w:t>
      </w:r>
      <w:r w:rsidRPr="00293ED3">
        <w:rPr>
          <w:rFonts w:ascii="Tahoma" w:hAnsi="Tahoma" w:cs="Tahoma"/>
          <w:sz w:val="19"/>
          <w:szCs w:val="19"/>
        </w:rPr>
        <w:t>má pouze ilustrovat</w:t>
      </w:r>
      <w:r>
        <w:rPr>
          <w:rFonts w:ascii="Tahoma" w:hAnsi="Tahoma" w:cs="Tahoma"/>
          <w:sz w:val="19"/>
          <w:szCs w:val="19"/>
        </w:rPr>
        <w:t xml:space="preserve"> </w:t>
      </w:r>
      <w:r w:rsidRPr="00293ED3">
        <w:rPr>
          <w:rFonts w:ascii="Tahoma" w:hAnsi="Tahoma" w:cs="Tahoma"/>
          <w:sz w:val="19"/>
          <w:szCs w:val="19"/>
        </w:rPr>
        <w:t>příklady vhodných přístrojů, ale požadavek není omezen na nabídku jen těchto přístrojů, lze nabídnout jakékoliv jiné, které mají stejné či lepší vlastnosti</w:t>
      </w:r>
      <w:r>
        <w:rPr>
          <w:rFonts w:ascii="Tahoma" w:hAnsi="Tahoma" w:cs="Tahoma"/>
          <w:sz w:val="19"/>
          <w:szCs w:val="19"/>
        </w:rPr>
        <w:t>.</w:t>
      </w:r>
    </w:p>
    <w:p w14:paraId="2C8F8729" w14:textId="77777777" w:rsidR="00E13F97" w:rsidRPr="00E13F97" w:rsidRDefault="00E13F97" w:rsidP="006A517C">
      <w:pPr>
        <w:rPr>
          <w:rFonts w:ascii="Tahoma" w:hAnsi="Tahoma" w:cs="Tahoma"/>
          <w:sz w:val="19"/>
          <w:szCs w:val="19"/>
        </w:rPr>
      </w:pPr>
    </w:p>
    <w:p w14:paraId="7E067A92" w14:textId="2F575C9D" w:rsidR="006A2575" w:rsidRPr="002C0BB1" w:rsidRDefault="008741A7" w:rsidP="008741A7">
      <w:pPr>
        <w:rPr>
          <w:rFonts w:ascii="Tahoma" w:hAnsi="Tahoma" w:cs="Tahoma"/>
          <w:b/>
          <w:sz w:val="20"/>
        </w:rPr>
      </w:pPr>
      <w:r w:rsidRPr="002C0BB1">
        <w:rPr>
          <w:rFonts w:ascii="Tahoma" w:hAnsi="Tahoma" w:cs="Tahoma"/>
          <w:b/>
          <w:sz w:val="20"/>
        </w:rPr>
        <w:t>TEC</w:t>
      </w:r>
      <w:r>
        <w:rPr>
          <w:rFonts w:ascii="Tahoma" w:hAnsi="Tahoma" w:cs="Tahoma"/>
          <w:b/>
          <w:sz w:val="20"/>
        </w:rPr>
        <w:t>HNICKÉ PARAMETRY</w:t>
      </w:r>
      <w:r w:rsidR="0048165E">
        <w:rPr>
          <w:rFonts w:ascii="Tahoma" w:hAnsi="Tahoma" w:cs="Tahoma"/>
          <w:b/>
          <w:sz w:val="20"/>
        </w:rPr>
        <w:t xml:space="preserve"> </w:t>
      </w:r>
      <w:r w:rsidR="00133D3F">
        <w:rPr>
          <w:rFonts w:ascii="Tahoma" w:hAnsi="Tahoma" w:cs="Tahoma"/>
          <w:b/>
          <w:sz w:val="20"/>
        </w:rPr>
        <w:t xml:space="preserve">– </w:t>
      </w:r>
      <w:r w:rsidR="008677B5" w:rsidRPr="008677B5">
        <w:rPr>
          <w:rFonts w:ascii="Tahoma" w:hAnsi="Tahoma" w:cs="Tahoma"/>
          <w:b/>
          <w:sz w:val="18"/>
          <w:szCs w:val="18"/>
        </w:rPr>
        <w:t>Resuscitační vozík</w:t>
      </w:r>
      <w:r w:rsidR="00133D3F" w:rsidRPr="008677B5">
        <w:rPr>
          <w:rFonts w:ascii="Tahoma" w:hAnsi="Tahoma" w:cs="Tahoma"/>
          <w:b/>
          <w:sz w:val="18"/>
          <w:szCs w:val="18"/>
        </w:rPr>
        <w:t xml:space="preserve"> (</w:t>
      </w:r>
      <w:r w:rsidR="008677B5" w:rsidRPr="008677B5">
        <w:rPr>
          <w:rFonts w:ascii="Tahoma" w:hAnsi="Tahoma" w:cs="Tahoma"/>
          <w:b/>
          <w:sz w:val="18"/>
          <w:szCs w:val="18"/>
        </w:rPr>
        <w:t>1</w:t>
      </w:r>
      <w:r w:rsidR="00133D3F" w:rsidRPr="008677B5">
        <w:rPr>
          <w:rFonts w:ascii="Tahoma" w:hAnsi="Tahoma" w:cs="Tahoma"/>
          <w:b/>
          <w:sz w:val="18"/>
          <w:szCs w:val="18"/>
        </w:rPr>
        <w:t xml:space="preserve"> ks)</w:t>
      </w:r>
      <w:r w:rsidR="008677B5" w:rsidRPr="008677B5">
        <w:rPr>
          <w:rFonts w:ascii="Tahoma" w:hAnsi="Tahoma" w:cs="Tahoma"/>
          <w:b/>
          <w:sz w:val="18"/>
          <w:szCs w:val="18"/>
        </w:rPr>
        <w:t>, Vizitní vozík (1 ks), Převazový vozík (1 ks)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9"/>
        <w:gridCol w:w="72"/>
        <w:gridCol w:w="985"/>
        <w:gridCol w:w="2248"/>
      </w:tblGrid>
      <w:tr w:rsidR="008741A7" w:rsidRPr="005A6ACC" w14:paraId="7C5DEA5C" w14:textId="77777777" w:rsidTr="00F86CCB">
        <w:tc>
          <w:tcPr>
            <w:tcW w:w="8954" w:type="dxa"/>
            <w:gridSpan w:val="4"/>
          </w:tcPr>
          <w:p w14:paraId="53A1AC5A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…………………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(prodávající uvede přesný název, typ)</w:t>
            </w:r>
          </w:p>
        </w:tc>
      </w:tr>
      <w:tr w:rsidR="008741A7" w:rsidRPr="005A6ACC" w14:paraId="1C3400C2" w14:textId="77777777" w:rsidTr="00F86CCB">
        <w:tc>
          <w:tcPr>
            <w:tcW w:w="5721" w:type="dxa"/>
            <w:gridSpan w:val="2"/>
          </w:tcPr>
          <w:p w14:paraId="39F4BA51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Zdravotnický prostředek dle 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zákona č. </w:t>
            </w:r>
            <w:r>
              <w:rPr>
                <w:rFonts w:ascii="Tahoma" w:hAnsi="Tahoma" w:cs="Tahoma"/>
                <w:sz w:val="19"/>
                <w:szCs w:val="19"/>
              </w:rPr>
              <w:t>375/2022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 Sb.</w:t>
            </w:r>
            <w:r>
              <w:rPr>
                <w:rFonts w:ascii="Tahoma" w:hAnsi="Tahoma" w:cs="Tahoma"/>
                <w:sz w:val="19"/>
                <w:szCs w:val="19"/>
              </w:rPr>
              <w:t>:</w:t>
            </w:r>
          </w:p>
        </w:tc>
        <w:tc>
          <w:tcPr>
            <w:tcW w:w="3233" w:type="dxa"/>
            <w:gridSpan w:val="2"/>
          </w:tcPr>
          <w:p w14:paraId="7C9C88AB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</w:t>
            </w:r>
            <w:proofErr w:type="gramStart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proofErr w:type="gramEnd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598C6C86" w14:textId="77777777" w:rsidTr="00F86CCB">
        <w:tc>
          <w:tcPr>
            <w:tcW w:w="5721" w:type="dxa"/>
            <w:gridSpan w:val="2"/>
          </w:tcPr>
          <w:p w14:paraId="120DD70A" w14:textId="77777777" w:rsidR="008741A7" w:rsidRPr="005E1C4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Třída </w:t>
            </w: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rizika </w:t>
            </w: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zdravotnického prostředku:</w:t>
            </w:r>
          </w:p>
        </w:tc>
        <w:tc>
          <w:tcPr>
            <w:tcW w:w="3233" w:type="dxa"/>
            <w:gridSpan w:val="2"/>
          </w:tcPr>
          <w:p w14:paraId="37FF55D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………….</w:t>
            </w:r>
          </w:p>
        </w:tc>
      </w:tr>
      <w:tr w:rsidR="008741A7" w:rsidRPr="005A6ACC" w14:paraId="2C66FEA4" w14:textId="77777777" w:rsidTr="00F86CCB">
        <w:tc>
          <w:tcPr>
            <w:tcW w:w="5721" w:type="dxa"/>
            <w:gridSpan w:val="2"/>
          </w:tcPr>
          <w:p w14:paraId="7B2C2798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Zdravotní prostředek byl notifikován:</w:t>
            </w:r>
          </w:p>
        </w:tc>
        <w:tc>
          <w:tcPr>
            <w:tcW w:w="3233" w:type="dxa"/>
            <w:gridSpan w:val="2"/>
          </w:tcPr>
          <w:p w14:paraId="67F7E708" w14:textId="77777777" w:rsidR="008741A7" w:rsidRPr="000E5309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</w:t>
            </w:r>
            <w:proofErr w:type="gramStart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proofErr w:type="gramEnd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7E31A04B" w14:textId="77777777" w:rsidTr="00F86CCB">
        <w:tc>
          <w:tcPr>
            <w:tcW w:w="8954" w:type="dxa"/>
            <w:gridSpan w:val="4"/>
          </w:tcPr>
          <w:p w14:paraId="6F3FD09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8741A7" w:rsidRPr="005A6ACC" w14:paraId="5B389C38" w14:textId="77777777" w:rsidTr="00F86CCB">
        <w:tc>
          <w:tcPr>
            <w:tcW w:w="5649" w:type="dxa"/>
          </w:tcPr>
          <w:p w14:paraId="50DF580E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Požadavek</w:t>
            </w:r>
          </w:p>
        </w:tc>
        <w:tc>
          <w:tcPr>
            <w:tcW w:w="1057" w:type="dxa"/>
            <w:gridSpan w:val="2"/>
          </w:tcPr>
          <w:p w14:paraId="2341DFD6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Splněno</w:t>
            </w:r>
          </w:p>
          <w:p w14:paraId="3134EAE9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ANO/NE</w:t>
            </w:r>
          </w:p>
        </w:tc>
        <w:tc>
          <w:tcPr>
            <w:tcW w:w="2248" w:type="dxa"/>
          </w:tcPr>
          <w:p w14:paraId="5624C223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Reálná hodnota</w:t>
            </w:r>
            <w:r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/řešení</w:t>
            </w:r>
          </w:p>
        </w:tc>
      </w:tr>
      <w:tr w:rsidR="008741A7" w:rsidRPr="005A6ACC" w14:paraId="1C479D3B" w14:textId="77777777" w:rsidTr="00F86CCB">
        <w:tc>
          <w:tcPr>
            <w:tcW w:w="5649" w:type="dxa"/>
            <w:vAlign w:val="center"/>
          </w:tcPr>
          <w:p w14:paraId="25CDF294" w14:textId="77777777" w:rsidR="008741A7" w:rsidRPr="008E250B" w:rsidRDefault="008741A7" w:rsidP="00F86CCB">
            <w:pPr>
              <w:spacing w:before="12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8E250B">
              <w:rPr>
                <w:rFonts w:ascii="Tahoma" w:hAnsi="Tahoma" w:cs="Tahoma"/>
                <w:b/>
                <w:sz w:val="19"/>
                <w:szCs w:val="19"/>
                <w:u w:val="single"/>
              </w:rPr>
              <w:t xml:space="preserve">Minimální technické požadavky: </w:t>
            </w:r>
          </w:p>
        </w:tc>
        <w:tc>
          <w:tcPr>
            <w:tcW w:w="1057" w:type="dxa"/>
            <w:gridSpan w:val="2"/>
          </w:tcPr>
          <w:p w14:paraId="68DFD042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48" w:type="dxa"/>
          </w:tcPr>
          <w:p w14:paraId="6D457287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8741A7" w:rsidRPr="005A6ACC" w14:paraId="7474A2A6" w14:textId="77777777" w:rsidTr="00F86CCB">
        <w:tc>
          <w:tcPr>
            <w:tcW w:w="5649" w:type="dxa"/>
            <w:vAlign w:val="center"/>
          </w:tcPr>
          <w:p w14:paraId="0267A167" w14:textId="0BF5A9EC" w:rsidR="008741A7" w:rsidRPr="008677B5" w:rsidRDefault="008677B5" w:rsidP="008677B5">
            <w:pPr>
              <w:pStyle w:val="Odstavecseseznamem"/>
              <w:numPr>
                <w:ilvl w:val="0"/>
                <w:numId w:val="3"/>
              </w:numPr>
              <w:spacing w:before="60" w:after="60" w:line="240" w:lineRule="auto"/>
              <w:rPr>
                <w:rFonts w:ascii="Tahoma" w:eastAsiaTheme="minorHAnsi" w:hAnsi="Tahoma" w:cs="Tahoma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ahoma" w:eastAsiaTheme="minorHAnsi" w:hAnsi="Tahoma" w:cs="Tahoma"/>
                <w:b/>
                <w:bCs/>
                <w:sz w:val="19"/>
                <w:szCs w:val="19"/>
                <w:lang w:eastAsia="en-US"/>
              </w:rPr>
              <w:t>Resuscitační vozík (1 ks)</w:t>
            </w:r>
          </w:p>
        </w:tc>
        <w:tc>
          <w:tcPr>
            <w:tcW w:w="1057" w:type="dxa"/>
            <w:gridSpan w:val="2"/>
          </w:tcPr>
          <w:p w14:paraId="5CA78C09" w14:textId="77777777" w:rsidR="008741A7" w:rsidRPr="003A5F96" w:rsidRDefault="008741A7" w:rsidP="00F86CCB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2B42824" w14:textId="77777777" w:rsidR="008741A7" w:rsidRPr="003A5F96" w:rsidRDefault="008741A7" w:rsidP="00F86CCB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677B5" w:rsidRPr="005A6ACC" w14:paraId="7E807B22" w14:textId="77777777" w:rsidTr="005A68B5">
        <w:tc>
          <w:tcPr>
            <w:tcW w:w="5649" w:type="dxa"/>
          </w:tcPr>
          <w:p w14:paraId="68E779C4" w14:textId="259985A2" w:rsidR="008677B5" w:rsidRPr="008677B5" w:rsidRDefault="008677B5" w:rsidP="008677B5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8677B5">
              <w:rPr>
                <w:rFonts w:ascii="Tahoma" w:hAnsi="Tahoma" w:cs="Tahoma"/>
                <w:sz w:val="19"/>
                <w:szCs w:val="19"/>
              </w:rPr>
              <w:t>Dodání mobilního resuscitačního vozíku určeného pro zajištění neodkladné resuscitační péče</w:t>
            </w:r>
          </w:p>
        </w:tc>
        <w:tc>
          <w:tcPr>
            <w:tcW w:w="1057" w:type="dxa"/>
            <w:gridSpan w:val="2"/>
          </w:tcPr>
          <w:p w14:paraId="13374D24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B9717FF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677B5" w:rsidRPr="005A6ACC" w14:paraId="1575793D" w14:textId="77777777" w:rsidTr="005A68B5">
        <w:tc>
          <w:tcPr>
            <w:tcW w:w="5649" w:type="dxa"/>
          </w:tcPr>
          <w:p w14:paraId="76F1154F" w14:textId="0DA85C90" w:rsidR="008677B5" w:rsidRPr="008677B5" w:rsidRDefault="008677B5" w:rsidP="008677B5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8677B5">
              <w:rPr>
                <w:rFonts w:ascii="Tahoma" w:hAnsi="Tahoma" w:cs="Tahoma"/>
                <w:sz w:val="19"/>
                <w:szCs w:val="19"/>
              </w:rPr>
              <w:t>Konstrukce vozíku musí být vyrobena z oceli nebo jiného materiálu s podobnými vlastnostmi</w:t>
            </w:r>
          </w:p>
        </w:tc>
        <w:tc>
          <w:tcPr>
            <w:tcW w:w="1057" w:type="dxa"/>
            <w:gridSpan w:val="2"/>
          </w:tcPr>
          <w:p w14:paraId="19CB6EEA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C6ABA2F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677B5" w:rsidRPr="005A6ACC" w14:paraId="48C98098" w14:textId="77777777" w:rsidTr="00A15621">
        <w:tc>
          <w:tcPr>
            <w:tcW w:w="5649" w:type="dxa"/>
          </w:tcPr>
          <w:p w14:paraId="3099EC35" w14:textId="0EF3C972" w:rsidR="008677B5" w:rsidRPr="008677B5" w:rsidRDefault="008677B5" w:rsidP="008677B5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8677B5">
              <w:rPr>
                <w:rFonts w:ascii="Tahoma" w:hAnsi="Tahoma" w:cs="Tahoma"/>
                <w:sz w:val="19"/>
                <w:szCs w:val="19"/>
              </w:rPr>
              <w:lastRenderedPageBreak/>
              <w:t>Pracovní deska vyrobena z nerezového materiálu s ochrannými rohy</w:t>
            </w:r>
          </w:p>
        </w:tc>
        <w:tc>
          <w:tcPr>
            <w:tcW w:w="1057" w:type="dxa"/>
            <w:gridSpan w:val="2"/>
          </w:tcPr>
          <w:p w14:paraId="1C078B4B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68776E25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677B5" w:rsidRPr="005A6ACC" w14:paraId="5F08E6E4" w14:textId="77777777" w:rsidTr="00A15621">
        <w:tc>
          <w:tcPr>
            <w:tcW w:w="5649" w:type="dxa"/>
          </w:tcPr>
          <w:p w14:paraId="3990B5A3" w14:textId="3983D8AE" w:rsidR="008677B5" w:rsidRPr="008677B5" w:rsidRDefault="008677B5" w:rsidP="008677B5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8677B5">
              <w:rPr>
                <w:rFonts w:ascii="Tahoma" w:hAnsi="Tahoma" w:cs="Tahoma"/>
                <w:sz w:val="19"/>
                <w:szCs w:val="19"/>
              </w:rPr>
              <w:t>Nosnost pracovní desky minimálně 20 kg</w:t>
            </w:r>
          </w:p>
        </w:tc>
        <w:tc>
          <w:tcPr>
            <w:tcW w:w="1057" w:type="dxa"/>
            <w:gridSpan w:val="2"/>
          </w:tcPr>
          <w:p w14:paraId="7F950773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134BD3CC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677B5" w:rsidRPr="005A6ACC" w14:paraId="660FFD10" w14:textId="77777777" w:rsidTr="00A15621">
        <w:tc>
          <w:tcPr>
            <w:tcW w:w="5649" w:type="dxa"/>
          </w:tcPr>
          <w:p w14:paraId="6B74A7C5" w14:textId="121C62E1" w:rsidR="008677B5" w:rsidRPr="008677B5" w:rsidRDefault="008677B5" w:rsidP="008677B5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8677B5">
              <w:rPr>
                <w:rFonts w:ascii="Tahoma" w:hAnsi="Tahoma" w:cs="Tahoma"/>
                <w:sz w:val="19"/>
                <w:szCs w:val="19"/>
              </w:rPr>
              <w:t>Vozík musí být vybaven minimálně pěti zásuvkami různých velikostí včetně rozdělovačů</w:t>
            </w:r>
          </w:p>
        </w:tc>
        <w:tc>
          <w:tcPr>
            <w:tcW w:w="1057" w:type="dxa"/>
            <w:gridSpan w:val="2"/>
          </w:tcPr>
          <w:p w14:paraId="7555192A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5CB34FF9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677B5" w:rsidRPr="005A6ACC" w14:paraId="14984B43" w14:textId="77777777" w:rsidTr="00A15621">
        <w:tc>
          <w:tcPr>
            <w:tcW w:w="5649" w:type="dxa"/>
          </w:tcPr>
          <w:p w14:paraId="6A1FFC15" w14:textId="660A1925" w:rsidR="008677B5" w:rsidRPr="008677B5" w:rsidRDefault="008677B5" w:rsidP="008677B5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8677B5">
              <w:rPr>
                <w:rFonts w:ascii="Tahoma" w:hAnsi="Tahoma" w:cs="Tahoma"/>
                <w:sz w:val="19"/>
                <w:szCs w:val="19"/>
              </w:rPr>
              <w:t>Zásuvky musí být vybaveny teleskopickými pojezdy s dotahem a tlumeným dovřením</w:t>
            </w:r>
          </w:p>
        </w:tc>
        <w:tc>
          <w:tcPr>
            <w:tcW w:w="1057" w:type="dxa"/>
            <w:gridSpan w:val="2"/>
          </w:tcPr>
          <w:p w14:paraId="6816A098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71BE7CC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677B5" w:rsidRPr="005A6ACC" w14:paraId="56768B52" w14:textId="77777777" w:rsidTr="00A15621">
        <w:tc>
          <w:tcPr>
            <w:tcW w:w="5649" w:type="dxa"/>
          </w:tcPr>
          <w:p w14:paraId="79168758" w14:textId="2C737E41" w:rsidR="008677B5" w:rsidRPr="008677B5" w:rsidRDefault="008677B5" w:rsidP="008677B5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8677B5">
              <w:rPr>
                <w:rFonts w:ascii="Tahoma" w:hAnsi="Tahoma" w:cs="Tahoma"/>
                <w:sz w:val="19"/>
                <w:szCs w:val="19"/>
              </w:rPr>
              <w:t>Vozík musí být vybaven centrálním uzamykáním zásuvek</w:t>
            </w:r>
          </w:p>
        </w:tc>
        <w:tc>
          <w:tcPr>
            <w:tcW w:w="1057" w:type="dxa"/>
            <w:gridSpan w:val="2"/>
          </w:tcPr>
          <w:p w14:paraId="705333C0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2F54576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677B5" w:rsidRPr="005A6ACC" w14:paraId="3436EC69" w14:textId="77777777" w:rsidTr="00A15621">
        <w:tc>
          <w:tcPr>
            <w:tcW w:w="5649" w:type="dxa"/>
          </w:tcPr>
          <w:p w14:paraId="518BD285" w14:textId="65BF46F9" w:rsidR="008677B5" w:rsidRPr="008677B5" w:rsidRDefault="008677B5" w:rsidP="008677B5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8677B5">
              <w:rPr>
                <w:rFonts w:ascii="Tahoma" w:hAnsi="Tahoma" w:cs="Tahoma"/>
                <w:sz w:val="19"/>
                <w:szCs w:val="19"/>
              </w:rPr>
              <w:t>Celková nosnost vozíku musí být minimálně 150 kg.</w:t>
            </w:r>
          </w:p>
        </w:tc>
        <w:tc>
          <w:tcPr>
            <w:tcW w:w="1057" w:type="dxa"/>
            <w:gridSpan w:val="2"/>
          </w:tcPr>
          <w:p w14:paraId="7C182290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4F2DDE1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677B5" w:rsidRPr="005A6ACC" w14:paraId="43D0BEFC" w14:textId="77777777" w:rsidTr="00A15621">
        <w:tc>
          <w:tcPr>
            <w:tcW w:w="5649" w:type="dxa"/>
          </w:tcPr>
          <w:p w14:paraId="738E91FD" w14:textId="7612A39B" w:rsidR="008677B5" w:rsidRPr="008677B5" w:rsidRDefault="008677B5" w:rsidP="008677B5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8677B5">
              <w:rPr>
                <w:rFonts w:ascii="Tahoma" w:hAnsi="Tahoma" w:cs="Tahoma"/>
                <w:sz w:val="19"/>
                <w:szCs w:val="19"/>
              </w:rPr>
              <w:t>Součástí vozíku musí být resuscitační podložka umístěná na zadní straně vozíku + kapsa nebo držák na defibrilátor, držák kyslíkové lahve se zajišťovacími pásy, zásuvková lišta 230 V s minimálně 4 zásuvkami, sklopný nerezový stolek s nosností minimálně 10 kg, držák kontejneru na použité jehly, držák na rukavice, stojan či další rozšiřující příslušenství</w:t>
            </w:r>
          </w:p>
        </w:tc>
        <w:tc>
          <w:tcPr>
            <w:tcW w:w="1057" w:type="dxa"/>
            <w:gridSpan w:val="2"/>
          </w:tcPr>
          <w:p w14:paraId="3F839CF5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37293B32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677B5" w:rsidRPr="005A6ACC" w14:paraId="715D2543" w14:textId="77777777" w:rsidTr="00A15621">
        <w:tc>
          <w:tcPr>
            <w:tcW w:w="5649" w:type="dxa"/>
          </w:tcPr>
          <w:p w14:paraId="54AB1CC6" w14:textId="441B79C1" w:rsidR="008677B5" w:rsidRPr="008677B5" w:rsidRDefault="008677B5" w:rsidP="008677B5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8677B5">
              <w:rPr>
                <w:rFonts w:ascii="Tahoma" w:hAnsi="Tahoma" w:cs="Tahoma"/>
                <w:sz w:val="19"/>
                <w:szCs w:val="19"/>
              </w:rPr>
              <w:t>Vozík musí být vybaven ergonomickým tlačným madlem</w:t>
            </w:r>
          </w:p>
        </w:tc>
        <w:tc>
          <w:tcPr>
            <w:tcW w:w="1057" w:type="dxa"/>
            <w:gridSpan w:val="2"/>
          </w:tcPr>
          <w:p w14:paraId="437BC686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7E7BE069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677B5" w:rsidRPr="005A6ACC" w14:paraId="25B683C4" w14:textId="77777777" w:rsidTr="00A15621">
        <w:tc>
          <w:tcPr>
            <w:tcW w:w="5649" w:type="dxa"/>
          </w:tcPr>
          <w:p w14:paraId="01CFA86C" w14:textId="6D1AB21C" w:rsidR="008677B5" w:rsidRPr="008677B5" w:rsidRDefault="008677B5" w:rsidP="008677B5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8677B5">
              <w:rPr>
                <w:rFonts w:ascii="Tahoma" w:hAnsi="Tahoma" w:cs="Tahoma"/>
                <w:sz w:val="19"/>
                <w:szCs w:val="19"/>
              </w:rPr>
              <w:t>Vozík musí být vybaven čtyřmi otočnými kolečky o průměru minimálně 125 mm, z toho minimálně 2 kolečka musí být vybavena brzdou</w:t>
            </w:r>
          </w:p>
        </w:tc>
        <w:tc>
          <w:tcPr>
            <w:tcW w:w="1057" w:type="dxa"/>
            <w:gridSpan w:val="2"/>
          </w:tcPr>
          <w:p w14:paraId="167CF3A1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529B2A67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677B5" w:rsidRPr="005A6ACC" w14:paraId="4DC15C6D" w14:textId="77777777" w:rsidTr="00A15621">
        <w:tc>
          <w:tcPr>
            <w:tcW w:w="5649" w:type="dxa"/>
          </w:tcPr>
          <w:p w14:paraId="351197D2" w14:textId="342FC393" w:rsidR="008677B5" w:rsidRPr="008677B5" w:rsidRDefault="008677B5" w:rsidP="008677B5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8677B5">
              <w:rPr>
                <w:rFonts w:ascii="Tahoma" w:hAnsi="Tahoma" w:cs="Tahoma"/>
                <w:sz w:val="19"/>
                <w:szCs w:val="19"/>
              </w:rPr>
              <w:t>Ochranné prvky: nárazníky, krytky, ochranné rohy, madla</w:t>
            </w:r>
          </w:p>
        </w:tc>
        <w:tc>
          <w:tcPr>
            <w:tcW w:w="1057" w:type="dxa"/>
            <w:gridSpan w:val="2"/>
          </w:tcPr>
          <w:p w14:paraId="7EFA161F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5B2FA45D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677B5" w:rsidRPr="005A6ACC" w14:paraId="7E5312A6" w14:textId="77777777" w:rsidTr="00A15621">
        <w:tc>
          <w:tcPr>
            <w:tcW w:w="5649" w:type="dxa"/>
          </w:tcPr>
          <w:p w14:paraId="4F500CFB" w14:textId="276EAB5B" w:rsidR="008677B5" w:rsidRPr="008677B5" w:rsidRDefault="008677B5" w:rsidP="008677B5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8677B5">
              <w:rPr>
                <w:rFonts w:ascii="Tahoma" w:hAnsi="Tahoma" w:cs="Tahoma"/>
                <w:sz w:val="19"/>
                <w:szCs w:val="19"/>
              </w:rPr>
              <w:t>Nabídka barev ze vzorníku</w:t>
            </w:r>
          </w:p>
        </w:tc>
        <w:tc>
          <w:tcPr>
            <w:tcW w:w="1057" w:type="dxa"/>
            <w:gridSpan w:val="2"/>
          </w:tcPr>
          <w:p w14:paraId="4D0EE90D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500F844B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677B5" w:rsidRPr="005A6ACC" w14:paraId="1A924603" w14:textId="77777777" w:rsidTr="00A15621">
        <w:tc>
          <w:tcPr>
            <w:tcW w:w="5649" w:type="dxa"/>
          </w:tcPr>
          <w:p w14:paraId="396D4234" w14:textId="636CE555" w:rsidR="008677B5" w:rsidRPr="008677B5" w:rsidRDefault="008677B5" w:rsidP="008677B5">
            <w:pPr>
              <w:pStyle w:val="Odstavecseseznamem"/>
              <w:numPr>
                <w:ilvl w:val="0"/>
                <w:numId w:val="3"/>
              </w:numPr>
              <w:spacing w:before="60" w:after="60" w:line="240" w:lineRule="auto"/>
              <w:rPr>
                <w:rFonts w:ascii="Tahoma" w:hAnsi="Tahoma" w:cs="Tahoma"/>
                <w:b/>
                <w:bCs/>
                <w:sz w:val="19"/>
                <w:szCs w:val="19"/>
              </w:rPr>
            </w:pPr>
            <w:r w:rsidRPr="008677B5">
              <w:rPr>
                <w:rFonts w:ascii="Tahoma" w:hAnsi="Tahoma" w:cs="Tahoma"/>
                <w:b/>
                <w:bCs/>
                <w:sz w:val="19"/>
                <w:szCs w:val="19"/>
              </w:rPr>
              <w:t>Vizitní vozík (1 ks)</w:t>
            </w:r>
          </w:p>
        </w:tc>
        <w:tc>
          <w:tcPr>
            <w:tcW w:w="1057" w:type="dxa"/>
            <w:gridSpan w:val="2"/>
          </w:tcPr>
          <w:p w14:paraId="2F919DD5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0060BF29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677B5" w:rsidRPr="005A6ACC" w14:paraId="48C97E2A" w14:textId="77777777" w:rsidTr="00A15621">
        <w:tc>
          <w:tcPr>
            <w:tcW w:w="5649" w:type="dxa"/>
          </w:tcPr>
          <w:p w14:paraId="2B8FE1D1" w14:textId="083D7C86" w:rsidR="008677B5" w:rsidRPr="008677B5" w:rsidRDefault="008677B5" w:rsidP="008677B5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8677B5">
              <w:rPr>
                <w:rFonts w:ascii="Tahoma" w:hAnsi="Tahoma" w:cs="Tahoma"/>
                <w:sz w:val="19"/>
                <w:szCs w:val="19"/>
              </w:rPr>
              <w:t>Dodání mobilního vozíku určeného pro uložení zdravotnické dokumentace při lékařských vizitách a uložení zdravotnického materiálu</w:t>
            </w:r>
          </w:p>
        </w:tc>
        <w:tc>
          <w:tcPr>
            <w:tcW w:w="1057" w:type="dxa"/>
            <w:gridSpan w:val="2"/>
          </w:tcPr>
          <w:p w14:paraId="49D6D8BB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5245548D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677B5" w:rsidRPr="005A6ACC" w14:paraId="0CBEF6A5" w14:textId="77777777" w:rsidTr="00A15621">
        <w:tc>
          <w:tcPr>
            <w:tcW w:w="5649" w:type="dxa"/>
          </w:tcPr>
          <w:p w14:paraId="38063CFA" w14:textId="39DECE76" w:rsidR="008677B5" w:rsidRPr="008677B5" w:rsidRDefault="008677B5" w:rsidP="008677B5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8677B5">
              <w:rPr>
                <w:rFonts w:ascii="Tahoma" w:hAnsi="Tahoma" w:cs="Tahoma"/>
                <w:sz w:val="19"/>
                <w:szCs w:val="19"/>
              </w:rPr>
              <w:t>Konstrukce vozíku musí být vyrobena z oceli nebo jiného materiálu s podobnými vlastnostmi</w:t>
            </w:r>
          </w:p>
        </w:tc>
        <w:tc>
          <w:tcPr>
            <w:tcW w:w="1057" w:type="dxa"/>
            <w:gridSpan w:val="2"/>
          </w:tcPr>
          <w:p w14:paraId="625E1B3C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F47B386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677B5" w:rsidRPr="005A6ACC" w14:paraId="03398120" w14:textId="77777777" w:rsidTr="00A15621">
        <w:tc>
          <w:tcPr>
            <w:tcW w:w="5649" w:type="dxa"/>
          </w:tcPr>
          <w:p w14:paraId="67707BB6" w14:textId="33A35E08" w:rsidR="008677B5" w:rsidRPr="008677B5" w:rsidRDefault="008677B5" w:rsidP="008677B5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8677B5">
              <w:rPr>
                <w:rFonts w:ascii="Tahoma" w:hAnsi="Tahoma" w:cs="Tahoma"/>
                <w:sz w:val="19"/>
                <w:szCs w:val="19"/>
              </w:rPr>
              <w:t>Pracovní deska vyrobena z nerezového materiálu s ochrannými rohy</w:t>
            </w:r>
          </w:p>
        </w:tc>
        <w:tc>
          <w:tcPr>
            <w:tcW w:w="1057" w:type="dxa"/>
            <w:gridSpan w:val="2"/>
          </w:tcPr>
          <w:p w14:paraId="6146E189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77473E9A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677B5" w:rsidRPr="005A6ACC" w14:paraId="1606DEBD" w14:textId="77777777" w:rsidTr="00A15621">
        <w:tc>
          <w:tcPr>
            <w:tcW w:w="5649" w:type="dxa"/>
          </w:tcPr>
          <w:p w14:paraId="5EB7997A" w14:textId="1D5B3898" w:rsidR="008677B5" w:rsidRPr="008677B5" w:rsidRDefault="008677B5" w:rsidP="008677B5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8677B5">
              <w:rPr>
                <w:rFonts w:ascii="Tahoma" w:hAnsi="Tahoma" w:cs="Tahoma"/>
                <w:sz w:val="19"/>
                <w:szCs w:val="19"/>
              </w:rPr>
              <w:t>Nosnost pracovní desky minimálně 20 kg</w:t>
            </w:r>
          </w:p>
        </w:tc>
        <w:tc>
          <w:tcPr>
            <w:tcW w:w="1057" w:type="dxa"/>
            <w:gridSpan w:val="2"/>
          </w:tcPr>
          <w:p w14:paraId="4487B762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593112E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677B5" w:rsidRPr="005A6ACC" w14:paraId="33705E05" w14:textId="77777777" w:rsidTr="00A15621">
        <w:tc>
          <w:tcPr>
            <w:tcW w:w="5649" w:type="dxa"/>
          </w:tcPr>
          <w:p w14:paraId="556CA7D4" w14:textId="4F96D0F8" w:rsidR="008677B5" w:rsidRPr="008677B5" w:rsidRDefault="008677B5" w:rsidP="008677B5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8677B5">
              <w:rPr>
                <w:rFonts w:ascii="Tahoma" w:hAnsi="Tahoma" w:cs="Tahoma"/>
                <w:sz w:val="19"/>
                <w:szCs w:val="19"/>
              </w:rPr>
              <w:t>Vozík musí být vybaven minimálně dvěma zásuvkami s nosností minimálně 20 kg každá a součástí každé zásuvky je rozdělovač</w:t>
            </w:r>
          </w:p>
        </w:tc>
        <w:tc>
          <w:tcPr>
            <w:tcW w:w="1057" w:type="dxa"/>
            <w:gridSpan w:val="2"/>
          </w:tcPr>
          <w:p w14:paraId="446F56BE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7E5F91FC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677B5" w:rsidRPr="005A6ACC" w14:paraId="5974506D" w14:textId="77777777" w:rsidTr="00A15621">
        <w:tc>
          <w:tcPr>
            <w:tcW w:w="5649" w:type="dxa"/>
          </w:tcPr>
          <w:p w14:paraId="4841EAA2" w14:textId="67DBAB4F" w:rsidR="008677B5" w:rsidRPr="008677B5" w:rsidRDefault="008677B5" w:rsidP="008677B5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8677B5">
              <w:rPr>
                <w:rFonts w:ascii="Tahoma" w:hAnsi="Tahoma" w:cs="Tahoma"/>
                <w:sz w:val="19"/>
                <w:szCs w:val="19"/>
              </w:rPr>
              <w:t>Zásuvky musí být vybaveny teleskopickými pojezdy s dotahem a tlumeným dovřením</w:t>
            </w:r>
          </w:p>
        </w:tc>
        <w:tc>
          <w:tcPr>
            <w:tcW w:w="1057" w:type="dxa"/>
            <w:gridSpan w:val="2"/>
          </w:tcPr>
          <w:p w14:paraId="23D32876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76C40803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677B5" w:rsidRPr="005A6ACC" w14:paraId="7DF9395B" w14:textId="77777777" w:rsidTr="00A15621">
        <w:tc>
          <w:tcPr>
            <w:tcW w:w="5649" w:type="dxa"/>
          </w:tcPr>
          <w:p w14:paraId="11C1B62B" w14:textId="7147E125" w:rsidR="008677B5" w:rsidRPr="008677B5" w:rsidRDefault="008677B5" w:rsidP="008677B5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8677B5">
              <w:rPr>
                <w:rFonts w:ascii="Tahoma" w:hAnsi="Tahoma" w:cs="Tahoma"/>
                <w:sz w:val="19"/>
                <w:szCs w:val="19"/>
              </w:rPr>
              <w:t>Vozík musí být vybaven centrálním uzamykáním zásuvek</w:t>
            </w:r>
          </w:p>
        </w:tc>
        <w:tc>
          <w:tcPr>
            <w:tcW w:w="1057" w:type="dxa"/>
            <w:gridSpan w:val="2"/>
          </w:tcPr>
          <w:p w14:paraId="4F764DF4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08995908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677B5" w:rsidRPr="005A6ACC" w14:paraId="409E1AED" w14:textId="77777777" w:rsidTr="00A15621">
        <w:tc>
          <w:tcPr>
            <w:tcW w:w="5649" w:type="dxa"/>
          </w:tcPr>
          <w:p w14:paraId="489BE005" w14:textId="6D953469" w:rsidR="008677B5" w:rsidRPr="008677B5" w:rsidRDefault="008677B5" w:rsidP="008677B5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8677B5">
              <w:rPr>
                <w:rFonts w:ascii="Tahoma" w:hAnsi="Tahoma" w:cs="Tahoma"/>
                <w:sz w:val="19"/>
                <w:szCs w:val="19"/>
              </w:rPr>
              <w:t>Součástí vozíku musí být uzamykatelný prostor pro dokumentaci a pořadač zdravotnické dokumentace s kapacitou minimálně 10 složek formátu A4</w:t>
            </w:r>
          </w:p>
        </w:tc>
        <w:tc>
          <w:tcPr>
            <w:tcW w:w="1057" w:type="dxa"/>
            <w:gridSpan w:val="2"/>
          </w:tcPr>
          <w:p w14:paraId="1EEDFFBA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B78493B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677B5" w:rsidRPr="005A6ACC" w14:paraId="7B008AF0" w14:textId="77777777" w:rsidTr="00A15621">
        <w:tc>
          <w:tcPr>
            <w:tcW w:w="5649" w:type="dxa"/>
          </w:tcPr>
          <w:p w14:paraId="6D43D245" w14:textId="1008969C" w:rsidR="008677B5" w:rsidRPr="008677B5" w:rsidRDefault="008677B5" w:rsidP="008677B5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8677B5">
              <w:rPr>
                <w:rFonts w:ascii="Tahoma" w:hAnsi="Tahoma" w:cs="Tahoma"/>
                <w:sz w:val="19"/>
                <w:szCs w:val="19"/>
              </w:rPr>
              <w:t>Vozík musí být vybaven ergonomickým tlačným madlem</w:t>
            </w:r>
          </w:p>
        </w:tc>
        <w:tc>
          <w:tcPr>
            <w:tcW w:w="1057" w:type="dxa"/>
            <w:gridSpan w:val="2"/>
          </w:tcPr>
          <w:p w14:paraId="5DE68F6F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71198497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677B5" w:rsidRPr="005A6ACC" w14:paraId="25066ABB" w14:textId="77777777" w:rsidTr="00A15621">
        <w:tc>
          <w:tcPr>
            <w:tcW w:w="5649" w:type="dxa"/>
          </w:tcPr>
          <w:p w14:paraId="2574C86E" w14:textId="348698E4" w:rsidR="008677B5" w:rsidRPr="008677B5" w:rsidRDefault="008677B5" w:rsidP="008677B5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8677B5">
              <w:rPr>
                <w:rFonts w:ascii="Tahoma" w:hAnsi="Tahoma" w:cs="Tahoma"/>
                <w:sz w:val="19"/>
                <w:szCs w:val="19"/>
              </w:rPr>
              <w:t>Vozík musí být vybaven čtyřmi otočnými kolečky o průměru minimálně 125 mm, z toho minimálně 2 kolečka musí být vybavena brzdou</w:t>
            </w:r>
          </w:p>
        </w:tc>
        <w:tc>
          <w:tcPr>
            <w:tcW w:w="1057" w:type="dxa"/>
            <w:gridSpan w:val="2"/>
          </w:tcPr>
          <w:p w14:paraId="0C39EB5F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50752F6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677B5" w:rsidRPr="005A6ACC" w14:paraId="0F4D929F" w14:textId="77777777" w:rsidTr="00A15621">
        <w:tc>
          <w:tcPr>
            <w:tcW w:w="5649" w:type="dxa"/>
          </w:tcPr>
          <w:p w14:paraId="4AF79BC1" w14:textId="2AA441D7" w:rsidR="008677B5" w:rsidRPr="008677B5" w:rsidRDefault="008677B5" w:rsidP="008677B5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8677B5">
              <w:rPr>
                <w:rFonts w:ascii="Tahoma" w:hAnsi="Tahoma" w:cs="Tahoma"/>
                <w:sz w:val="19"/>
                <w:szCs w:val="19"/>
              </w:rPr>
              <w:t>Celková nosnost vozíku musí být minimálně 130 kg</w:t>
            </w:r>
          </w:p>
        </w:tc>
        <w:tc>
          <w:tcPr>
            <w:tcW w:w="1057" w:type="dxa"/>
            <w:gridSpan w:val="2"/>
          </w:tcPr>
          <w:p w14:paraId="181F1029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7ABBBCF9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677B5" w:rsidRPr="005A6ACC" w14:paraId="128A765F" w14:textId="77777777" w:rsidTr="00A15621">
        <w:tc>
          <w:tcPr>
            <w:tcW w:w="5649" w:type="dxa"/>
          </w:tcPr>
          <w:p w14:paraId="1B098914" w14:textId="7A7E94DE" w:rsidR="008677B5" w:rsidRPr="008677B5" w:rsidRDefault="008677B5" w:rsidP="008677B5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8677B5">
              <w:rPr>
                <w:rFonts w:ascii="Tahoma" w:hAnsi="Tahoma" w:cs="Tahoma"/>
                <w:sz w:val="19"/>
                <w:szCs w:val="19"/>
              </w:rPr>
              <w:lastRenderedPageBreak/>
              <w:t>Součástí vozíku musí být sklopný nerezový stolek s nosností minimálně 10 kg a další příslušenství, jako např. koš</w:t>
            </w:r>
          </w:p>
        </w:tc>
        <w:tc>
          <w:tcPr>
            <w:tcW w:w="1057" w:type="dxa"/>
            <w:gridSpan w:val="2"/>
          </w:tcPr>
          <w:p w14:paraId="57DC97BC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4B5EE79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677B5" w:rsidRPr="005A6ACC" w14:paraId="4AA241A7" w14:textId="77777777" w:rsidTr="00A15621">
        <w:tc>
          <w:tcPr>
            <w:tcW w:w="5649" w:type="dxa"/>
          </w:tcPr>
          <w:p w14:paraId="3C9F8EB8" w14:textId="6521F897" w:rsidR="008677B5" w:rsidRPr="008677B5" w:rsidRDefault="008677B5" w:rsidP="008677B5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8677B5">
              <w:rPr>
                <w:rFonts w:ascii="Tahoma" w:hAnsi="Tahoma" w:cs="Tahoma"/>
                <w:sz w:val="19"/>
                <w:szCs w:val="19"/>
              </w:rPr>
              <w:t>Ochranné prvky: nárazníky, krytky, ochranné rohy, madla</w:t>
            </w:r>
          </w:p>
        </w:tc>
        <w:tc>
          <w:tcPr>
            <w:tcW w:w="1057" w:type="dxa"/>
            <w:gridSpan w:val="2"/>
          </w:tcPr>
          <w:p w14:paraId="50330947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50F7B9DD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677B5" w:rsidRPr="005A6ACC" w14:paraId="29F9FC82" w14:textId="77777777" w:rsidTr="00A15621">
        <w:tc>
          <w:tcPr>
            <w:tcW w:w="5649" w:type="dxa"/>
          </w:tcPr>
          <w:p w14:paraId="72FAEE25" w14:textId="634AA114" w:rsidR="008677B5" w:rsidRPr="008677B5" w:rsidRDefault="008677B5" w:rsidP="008677B5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8677B5">
              <w:rPr>
                <w:rFonts w:ascii="Tahoma" w:hAnsi="Tahoma" w:cs="Tahoma"/>
                <w:sz w:val="19"/>
                <w:szCs w:val="19"/>
              </w:rPr>
              <w:t>Nabídka barev ze vzorníku</w:t>
            </w:r>
          </w:p>
        </w:tc>
        <w:tc>
          <w:tcPr>
            <w:tcW w:w="1057" w:type="dxa"/>
            <w:gridSpan w:val="2"/>
          </w:tcPr>
          <w:p w14:paraId="1F8F070B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D0DEAEA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677B5" w:rsidRPr="005A6ACC" w14:paraId="48B31244" w14:textId="77777777" w:rsidTr="00A15621">
        <w:tc>
          <w:tcPr>
            <w:tcW w:w="5649" w:type="dxa"/>
          </w:tcPr>
          <w:p w14:paraId="3DC17F55" w14:textId="488FD180" w:rsidR="008677B5" w:rsidRPr="008677B5" w:rsidRDefault="008677B5" w:rsidP="008677B5">
            <w:pPr>
              <w:pStyle w:val="Odstavecseseznamem"/>
              <w:numPr>
                <w:ilvl w:val="0"/>
                <w:numId w:val="3"/>
              </w:numPr>
              <w:spacing w:before="60" w:after="60" w:line="240" w:lineRule="auto"/>
              <w:rPr>
                <w:rFonts w:ascii="Tahoma" w:hAnsi="Tahoma" w:cs="Tahoma"/>
                <w:b/>
                <w:bCs/>
                <w:sz w:val="19"/>
                <w:szCs w:val="19"/>
              </w:rPr>
            </w:pPr>
            <w:r w:rsidRPr="008677B5">
              <w:rPr>
                <w:rFonts w:ascii="Tahoma" w:hAnsi="Tahoma" w:cs="Tahoma"/>
                <w:b/>
                <w:bCs/>
                <w:sz w:val="19"/>
                <w:szCs w:val="19"/>
              </w:rPr>
              <w:t>Převazový vozík (1 ks)</w:t>
            </w:r>
          </w:p>
        </w:tc>
        <w:tc>
          <w:tcPr>
            <w:tcW w:w="1057" w:type="dxa"/>
            <w:gridSpan w:val="2"/>
          </w:tcPr>
          <w:p w14:paraId="433EBB24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589E370F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677B5" w:rsidRPr="005A6ACC" w14:paraId="4C736896" w14:textId="77777777" w:rsidTr="00A15621">
        <w:tc>
          <w:tcPr>
            <w:tcW w:w="5649" w:type="dxa"/>
          </w:tcPr>
          <w:p w14:paraId="44A35443" w14:textId="61E22EB7" w:rsidR="008677B5" w:rsidRPr="008677B5" w:rsidRDefault="008677B5" w:rsidP="008677B5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8677B5">
              <w:rPr>
                <w:rFonts w:ascii="Tahoma" w:hAnsi="Tahoma" w:cs="Tahoma"/>
                <w:sz w:val="19"/>
                <w:szCs w:val="19"/>
              </w:rPr>
              <w:t>Dodání mobilního vozíku určeného pro uložení zdravotnické dokumentace při lékařských vizitách a uložení zdravotnického materiálu</w:t>
            </w:r>
          </w:p>
        </w:tc>
        <w:tc>
          <w:tcPr>
            <w:tcW w:w="1057" w:type="dxa"/>
            <w:gridSpan w:val="2"/>
          </w:tcPr>
          <w:p w14:paraId="48E469D4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7DBCBB89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677B5" w:rsidRPr="005A6ACC" w14:paraId="507B77E3" w14:textId="77777777" w:rsidTr="00A15621">
        <w:tc>
          <w:tcPr>
            <w:tcW w:w="5649" w:type="dxa"/>
          </w:tcPr>
          <w:p w14:paraId="316815A1" w14:textId="3D26FE0B" w:rsidR="008677B5" w:rsidRPr="008677B5" w:rsidRDefault="008677B5" w:rsidP="008677B5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8677B5">
              <w:rPr>
                <w:rFonts w:ascii="Tahoma" w:hAnsi="Tahoma" w:cs="Tahoma"/>
                <w:sz w:val="19"/>
                <w:szCs w:val="19"/>
              </w:rPr>
              <w:t>Konstrukce vozíku musí být vyrobena z oceli nebo jiného materiálu s podobnými vlastnostmi</w:t>
            </w:r>
          </w:p>
        </w:tc>
        <w:tc>
          <w:tcPr>
            <w:tcW w:w="1057" w:type="dxa"/>
            <w:gridSpan w:val="2"/>
          </w:tcPr>
          <w:p w14:paraId="01129470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0D54316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677B5" w:rsidRPr="005A6ACC" w14:paraId="34337BCD" w14:textId="77777777" w:rsidTr="00A15621">
        <w:tc>
          <w:tcPr>
            <w:tcW w:w="5649" w:type="dxa"/>
          </w:tcPr>
          <w:p w14:paraId="6947F000" w14:textId="1BECC47D" w:rsidR="008677B5" w:rsidRPr="008677B5" w:rsidRDefault="008677B5" w:rsidP="008677B5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8677B5">
              <w:rPr>
                <w:rFonts w:ascii="Tahoma" w:hAnsi="Tahoma" w:cs="Tahoma"/>
                <w:sz w:val="19"/>
                <w:szCs w:val="19"/>
              </w:rPr>
              <w:t>Pracovní deska vyrobena z nerezového materiálu s ochrannými rohy</w:t>
            </w:r>
          </w:p>
        </w:tc>
        <w:tc>
          <w:tcPr>
            <w:tcW w:w="1057" w:type="dxa"/>
            <w:gridSpan w:val="2"/>
          </w:tcPr>
          <w:p w14:paraId="07CF1CF3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F964DCD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677B5" w:rsidRPr="005A6ACC" w14:paraId="3A711683" w14:textId="77777777" w:rsidTr="00A15621">
        <w:tc>
          <w:tcPr>
            <w:tcW w:w="5649" w:type="dxa"/>
          </w:tcPr>
          <w:p w14:paraId="46E5ED0C" w14:textId="653AB6BD" w:rsidR="008677B5" w:rsidRPr="008677B5" w:rsidRDefault="008677B5" w:rsidP="008677B5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8677B5">
              <w:rPr>
                <w:rFonts w:ascii="Tahoma" w:hAnsi="Tahoma" w:cs="Tahoma"/>
                <w:sz w:val="19"/>
                <w:szCs w:val="19"/>
              </w:rPr>
              <w:t>Nosnost pracovní desky minimálně 20 kg</w:t>
            </w:r>
          </w:p>
        </w:tc>
        <w:tc>
          <w:tcPr>
            <w:tcW w:w="1057" w:type="dxa"/>
            <w:gridSpan w:val="2"/>
          </w:tcPr>
          <w:p w14:paraId="7DC3CD48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5BA740E2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677B5" w:rsidRPr="005A6ACC" w14:paraId="404162AF" w14:textId="77777777" w:rsidTr="00A15621">
        <w:tc>
          <w:tcPr>
            <w:tcW w:w="5649" w:type="dxa"/>
          </w:tcPr>
          <w:p w14:paraId="63D37F00" w14:textId="18816DDE" w:rsidR="008677B5" w:rsidRPr="008677B5" w:rsidRDefault="008677B5" w:rsidP="008677B5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8677B5">
              <w:rPr>
                <w:rFonts w:ascii="Tahoma" w:hAnsi="Tahoma" w:cs="Tahoma"/>
                <w:sz w:val="19"/>
                <w:szCs w:val="19"/>
              </w:rPr>
              <w:t>Vozík musí být vybaven minimálně čtyřmi zásuvkami různých velikostí, včetně rozdělovačů</w:t>
            </w:r>
          </w:p>
        </w:tc>
        <w:tc>
          <w:tcPr>
            <w:tcW w:w="1057" w:type="dxa"/>
            <w:gridSpan w:val="2"/>
          </w:tcPr>
          <w:p w14:paraId="43BC1DBC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2CD7D01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677B5" w:rsidRPr="005A6ACC" w14:paraId="161F880C" w14:textId="77777777" w:rsidTr="00A15621">
        <w:tc>
          <w:tcPr>
            <w:tcW w:w="5649" w:type="dxa"/>
          </w:tcPr>
          <w:p w14:paraId="09E9BD61" w14:textId="3860A521" w:rsidR="008677B5" w:rsidRPr="008677B5" w:rsidRDefault="008677B5" w:rsidP="008677B5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8677B5">
              <w:rPr>
                <w:rFonts w:ascii="Tahoma" w:hAnsi="Tahoma" w:cs="Tahoma"/>
                <w:sz w:val="19"/>
                <w:szCs w:val="19"/>
              </w:rPr>
              <w:t>Zásuvky musí být vybaveny teleskopickými pojezdy s dotahem a tlumeným dovřením</w:t>
            </w:r>
          </w:p>
        </w:tc>
        <w:tc>
          <w:tcPr>
            <w:tcW w:w="1057" w:type="dxa"/>
            <w:gridSpan w:val="2"/>
          </w:tcPr>
          <w:p w14:paraId="6712E76F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5B458C2D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677B5" w:rsidRPr="005A6ACC" w14:paraId="7BE55429" w14:textId="77777777" w:rsidTr="00A15621">
        <w:tc>
          <w:tcPr>
            <w:tcW w:w="5649" w:type="dxa"/>
          </w:tcPr>
          <w:p w14:paraId="0989A926" w14:textId="6EABC7C4" w:rsidR="008677B5" w:rsidRPr="008677B5" w:rsidRDefault="008677B5" w:rsidP="008677B5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8677B5">
              <w:rPr>
                <w:rFonts w:ascii="Tahoma" w:hAnsi="Tahoma" w:cs="Tahoma"/>
                <w:sz w:val="19"/>
                <w:szCs w:val="19"/>
              </w:rPr>
              <w:t>Vozík musí být vybaven centrálním uzamykáním zásuvek</w:t>
            </w:r>
          </w:p>
        </w:tc>
        <w:tc>
          <w:tcPr>
            <w:tcW w:w="1057" w:type="dxa"/>
            <w:gridSpan w:val="2"/>
          </w:tcPr>
          <w:p w14:paraId="012AD779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6398E711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677B5" w:rsidRPr="005A6ACC" w14:paraId="77B6C5F8" w14:textId="77777777" w:rsidTr="00A15621">
        <w:tc>
          <w:tcPr>
            <w:tcW w:w="5649" w:type="dxa"/>
          </w:tcPr>
          <w:p w14:paraId="296CF842" w14:textId="4F1B8FCE" w:rsidR="008677B5" w:rsidRPr="008677B5" w:rsidRDefault="008677B5" w:rsidP="008677B5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8677B5">
              <w:rPr>
                <w:rFonts w:ascii="Tahoma" w:hAnsi="Tahoma" w:cs="Tahoma"/>
                <w:sz w:val="19"/>
                <w:szCs w:val="19"/>
              </w:rPr>
              <w:t>Vozík musí být vybaven ergonomickým tlačným madlem</w:t>
            </w:r>
          </w:p>
        </w:tc>
        <w:tc>
          <w:tcPr>
            <w:tcW w:w="1057" w:type="dxa"/>
            <w:gridSpan w:val="2"/>
          </w:tcPr>
          <w:p w14:paraId="547CBB4B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502A0962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677B5" w:rsidRPr="005A6ACC" w14:paraId="5DD28D9B" w14:textId="77777777" w:rsidTr="00A15621">
        <w:tc>
          <w:tcPr>
            <w:tcW w:w="5649" w:type="dxa"/>
          </w:tcPr>
          <w:p w14:paraId="39F44226" w14:textId="6F68B75C" w:rsidR="008677B5" w:rsidRPr="008677B5" w:rsidRDefault="008677B5" w:rsidP="008677B5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8677B5">
              <w:rPr>
                <w:rFonts w:ascii="Tahoma" w:hAnsi="Tahoma" w:cs="Tahoma"/>
                <w:sz w:val="19"/>
                <w:szCs w:val="19"/>
              </w:rPr>
              <w:t>Vozík musí být vybaven čtyřmi otočnými kolečky o průměru minimálně 125 mm, z toho minimálně 2 kolečka musí být vybavena brzdou</w:t>
            </w:r>
          </w:p>
        </w:tc>
        <w:tc>
          <w:tcPr>
            <w:tcW w:w="1057" w:type="dxa"/>
            <w:gridSpan w:val="2"/>
          </w:tcPr>
          <w:p w14:paraId="6A9A7F59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414677A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677B5" w:rsidRPr="005A6ACC" w14:paraId="749C96CD" w14:textId="77777777" w:rsidTr="00A15621">
        <w:tc>
          <w:tcPr>
            <w:tcW w:w="5649" w:type="dxa"/>
          </w:tcPr>
          <w:p w14:paraId="1D796D38" w14:textId="1F4F4959" w:rsidR="008677B5" w:rsidRPr="008677B5" w:rsidRDefault="008677B5" w:rsidP="008677B5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8677B5">
              <w:rPr>
                <w:rFonts w:ascii="Tahoma" w:hAnsi="Tahoma" w:cs="Tahoma"/>
                <w:sz w:val="19"/>
                <w:szCs w:val="19"/>
              </w:rPr>
              <w:t>Součástí vozíku musí být držák rukavic, držák kontejneru na použité jehly, nádoba na infekční odpad o objemu minimálně 15 l, závěsná plastová vanička nebo obdobná odkládací nádoba či další rozšiřující příslušenství</w:t>
            </w:r>
          </w:p>
        </w:tc>
        <w:tc>
          <w:tcPr>
            <w:tcW w:w="1057" w:type="dxa"/>
            <w:gridSpan w:val="2"/>
          </w:tcPr>
          <w:p w14:paraId="565FB2D7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305CD678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677B5" w:rsidRPr="005A6ACC" w14:paraId="56684C89" w14:textId="77777777" w:rsidTr="00A15621">
        <w:tc>
          <w:tcPr>
            <w:tcW w:w="5649" w:type="dxa"/>
          </w:tcPr>
          <w:p w14:paraId="01B2044A" w14:textId="3FBD97CD" w:rsidR="008677B5" w:rsidRPr="008677B5" w:rsidRDefault="008677B5" w:rsidP="008677B5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8677B5">
              <w:rPr>
                <w:rFonts w:ascii="Tahoma" w:hAnsi="Tahoma" w:cs="Tahoma"/>
                <w:sz w:val="19"/>
                <w:szCs w:val="19"/>
              </w:rPr>
              <w:t>Celková nosnost vozíku musí být minimálně 130 kg</w:t>
            </w:r>
          </w:p>
        </w:tc>
        <w:tc>
          <w:tcPr>
            <w:tcW w:w="1057" w:type="dxa"/>
            <w:gridSpan w:val="2"/>
          </w:tcPr>
          <w:p w14:paraId="255B3688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3747BE9D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677B5" w:rsidRPr="005A6ACC" w14:paraId="2A5B01B2" w14:textId="77777777" w:rsidTr="00A15621">
        <w:tc>
          <w:tcPr>
            <w:tcW w:w="5649" w:type="dxa"/>
          </w:tcPr>
          <w:p w14:paraId="4B3A9691" w14:textId="67755D5A" w:rsidR="008677B5" w:rsidRPr="008677B5" w:rsidRDefault="008677B5" w:rsidP="008677B5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8677B5">
              <w:rPr>
                <w:rFonts w:ascii="Tahoma" w:hAnsi="Tahoma" w:cs="Tahoma"/>
                <w:sz w:val="19"/>
                <w:szCs w:val="19"/>
              </w:rPr>
              <w:t>Součástí vozíku musí být sklopný nerezový stolek s nosností minimálně 10 kg a další příslušenství, jako např. koš</w:t>
            </w:r>
          </w:p>
        </w:tc>
        <w:tc>
          <w:tcPr>
            <w:tcW w:w="1057" w:type="dxa"/>
            <w:gridSpan w:val="2"/>
          </w:tcPr>
          <w:p w14:paraId="21AF0435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52413354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677B5" w:rsidRPr="005A6ACC" w14:paraId="3D67F58A" w14:textId="77777777" w:rsidTr="00A15621">
        <w:tc>
          <w:tcPr>
            <w:tcW w:w="5649" w:type="dxa"/>
          </w:tcPr>
          <w:p w14:paraId="2F96CBD9" w14:textId="1C8B2349" w:rsidR="008677B5" w:rsidRPr="008677B5" w:rsidRDefault="008677B5" w:rsidP="008677B5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8677B5">
              <w:rPr>
                <w:rFonts w:ascii="Tahoma" w:hAnsi="Tahoma" w:cs="Tahoma"/>
                <w:sz w:val="19"/>
                <w:szCs w:val="19"/>
              </w:rPr>
              <w:t>Ochranné prvky: nárazníky, krytky, ochranné rohy, madla</w:t>
            </w:r>
          </w:p>
        </w:tc>
        <w:tc>
          <w:tcPr>
            <w:tcW w:w="1057" w:type="dxa"/>
            <w:gridSpan w:val="2"/>
          </w:tcPr>
          <w:p w14:paraId="47171248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5B2534D0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8677B5" w:rsidRPr="005A6ACC" w14:paraId="0F55B102" w14:textId="77777777" w:rsidTr="00A15621">
        <w:tc>
          <w:tcPr>
            <w:tcW w:w="5649" w:type="dxa"/>
          </w:tcPr>
          <w:p w14:paraId="35654F62" w14:textId="20D555FA" w:rsidR="008677B5" w:rsidRPr="008677B5" w:rsidRDefault="008677B5" w:rsidP="008677B5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8677B5">
              <w:rPr>
                <w:rFonts w:ascii="Tahoma" w:hAnsi="Tahoma" w:cs="Tahoma"/>
                <w:sz w:val="19"/>
                <w:szCs w:val="19"/>
              </w:rPr>
              <w:t>Nabídka barev ze vzorníku</w:t>
            </w:r>
          </w:p>
        </w:tc>
        <w:tc>
          <w:tcPr>
            <w:tcW w:w="1057" w:type="dxa"/>
            <w:gridSpan w:val="2"/>
          </w:tcPr>
          <w:p w14:paraId="0AA3237E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F9557CA" w14:textId="77777777" w:rsidR="008677B5" w:rsidRPr="003A5F96" w:rsidRDefault="008677B5" w:rsidP="008677B5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</w:tbl>
    <w:p w14:paraId="7D865500" w14:textId="77777777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3BAA23AA" w14:textId="77777777" w:rsidR="006A2575" w:rsidRDefault="006A2575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2577CBB3" w14:textId="092711DE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………</w:t>
      </w:r>
      <w:proofErr w:type="gramStart"/>
      <w:r w:rsidRPr="001D7FD8">
        <w:rPr>
          <w:rFonts w:ascii="Arial" w:hAnsi="Arial" w:cs="Arial"/>
          <w:i/>
          <w:sz w:val="20"/>
          <w:szCs w:val="20"/>
          <w:highlight w:val="yellow"/>
        </w:rPr>
        <w:t>…….</w:t>
      </w:r>
      <w:proofErr w:type="gramEnd"/>
      <w:r w:rsidRPr="001D7FD8">
        <w:rPr>
          <w:rFonts w:ascii="Arial" w:hAnsi="Arial" w:cs="Arial"/>
          <w:i/>
          <w:sz w:val="20"/>
          <w:szCs w:val="20"/>
          <w:highlight w:val="yellow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 xml:space="preserve">dne  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</w:t>
      </w:r>
      <w:proofErr w:type="gramEnd"/>
      <w:r w:rsidRPr="001D7FD8">
        <w:rPr>
          <w:rFonts w:ascii="Arial" w:hAnsi="Arial" w:cs="Arial"/>
          <w:i/>
          <w:sz w:val="20"/>
          <w:szCs w:val="20"/>
          <w:highlight w:val="yellow"/>
        </w:rPr>
        <w:t>……</w:t>
      </w:r>
      <w:proofErr w:type="gramStart"/>
      <w:r w:rsidRPr="001D7FD8">
        <w:rPr>
          <w:rFonts w:ascii="Arial" w:hAnsi="Arial" w:cs="Arial"/>
          <w:i/>
          <w:sz w:val="20"/>
          <w:szCs w:val="20"/>
          <w:highlight w:val="yellow"/>
        </w:rPr>
        <w:t>…….</w:t>
      </w:r>
      <w:proofErr w:type="gramEnd"/>
      <w:r w:rsidRPr="001D7FD8">
        <w:rPr>
          <w:rFonts w:ascii="Arial" w:hAnsi="Arial" w:cs="Arial"/>
          <w:i/>
          <w:sz w:val="20"/>
          <w:szCs w:val="20"/>
          <w:highlight w:val="yellow"/>
        </w:rPr>
        <w:t>.</w:t>
      </w:r>
    </w:p>
    <w:p w14:paraId="7FCE5EAD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2B130C15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2C3D5C42" w14:textId="77777777" w:rsidR="006A2575" w:rsidRDefault="006A2575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14C35793" w14:textId="77777777" w:rsidR="008741A7" w:rsidRPr="00D50818" w:rsidRDefault="008741A7" w:rsidP="008741A7">
      <w:pPr>
        <w:tabs>
          <w:tab w:val="left" w:pos="5655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  <w:t>___________________________</w:t>
      </w:r>
      <w:r w:rsidRPr="00D50818">
        <w:rPr>
          <w:rFonts w:ascii="Arial" w:hAnsi="Arial" w:cs="Arial"/>
          <w:i/>
          <w:iCs/>
          <w:sz w:val="20"/>
          <w:szCs w:val="20"/>
        </w:rPr>
        <w:t xml:space="preserve">                 </w:t>
      </w:r>
    </w:p>
    <w:p w14:paraId="0DF973C8" w14:textId="19BBFC8E" w:rsidR="008741A7" w:rsidRPr="00973F6D" w:rsidRDefault="008741A7" w:rsidP="00882D55">
      <w:pPr>
        <w:tabs>
          <w:tab w:val="left" w:pos="993"/>
          <w:tab w:val="left" w:pos="6379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za prodávajícího</w:t>
      </w:r>
    </w:p>
    <w:p w14:paraId="76184625" w14:textId="77777777" w:rsidR="005B1723" w:rsidRDefault="005B1723"/>
    <w:sectPr w:rsidR="005B1723" w:rsidSect="00E13F9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596F5" w14:textId="77777777" w:rsidR="002A5C3F" w:rsidRDefault="002A5C3F" w:rsidP="00E13F97">
      <w:pPr>
        <w:spacing w:after="0" w:line="240" w:lineRule="auto"/>
      </w:pPr>
      <w:r>
        <w:separator/>
      </w:r>
    </w:p>
  </w:endnote>
  <w:endnote w:type="continuationSeparator" w:id="0">
    <w:p w14:paraId="664EC39C" w14:textId="77777777" w:rsidR="002A5C3F" w:rsidRDefault="002A5C3F" w:rsidP="00E13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6A44F" w14:textId="77777777" w:rsidR="002A5C3F" w:rsidRDefault="002A5C3F" w:rsidP="00E13F97">
      <w:pPr>
        <w:spacing w:after="0" w:line="240" w:lineRule="auto"/>
      </w:pPr>
      <w:r>
        <w:separator/>
      </w:r>
    </w:p>
  </w:footnote>
  <w:footnote w:type="continuationSeparator" w:id="0">
    <w:p w14:paraId="5F5650D4" w14:textId="77777777" w:rsidR="002A5C3F" w:rsidRDefault="002A5C3F" w:rsidP="00E13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1C8BD" w14:textId="3F21DC23" w:rsidR="00FE27F9" w:rsidRDefault="004B0307" w:rsidP="00FE27F9">
    <w:pPr>
      <w:pStyle w:val="Zhlav"/>
      <w:spacing w:after="480"/>
    </w:pPr>
    <w:r>
      <w:rPr>
        <w:noProof/>
      </w:rPr>
      <w:drawing>
        <wp:inline distT="0" distB="0" distL="0" distR="0" wp14:anchorId="7496F512" wp14:editId="340DD093">
          <wp:extent cx="5760720" cy="823131"/>
          <wp:effectExtent l="0" t="0" r="0" b="0"/>
          <wp:docPr id="1005031608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242640" name="Obrázek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231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17FF"/>
    <w:multiLevelType w:val="hybridMultilevel"/>
    <w:tmpl w:val="727EE4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BB5882"/>
    <w:multiLevelType w:val="hybridMultilevel"/>
    <w:tmpl w:val="4D9249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8F7050"/>
    <w:multiLevelType w:val="multilevel"/>
    <w:tmpl w:val="EB526D0C"/>
    <w:lvl w:ilvl="0">
      <w:start w:val="1"/>
      <w:numFmt w:val="bullet"/>
      <w:lvlText w:val=""/>
      <w:lvlJc w:val="left"/>
      <w:pPr>
        <w:ind w:left="199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num w:numId="1" w16cid:durableId="1955021566">
    <w:abstractNumId w:val="0"/>
  </w:num>
  <w:num w:numId="2" w16cid:durableId="490491565">
    <w:abstractNumId w:val="2"/>
  </w:num>
  <w:num w:numId="3" w16cid:durableId="18235010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1A7"/>
    <w:rsid w:val="000004A1"/>
    <w:rsid w:val="000170B6"/>
    <w:rsid w:val="00085A3C"/>
    <w:rsid w:val="000B13AE"/>
    <w:rsid w:val="00133D3F"/>
    <w:rsid w:val="00211D4A"/>
    <w:rsid w:val="0022570F"/>
    <w:rsid w:val="00273F5E"/>
    <w:rsid w:val="002A5C3F"/>
    <w:rsid w:val="002C4AAD"/>
    <w:rsid w:val="00322386"/>
    <w:rsid w:val="00361037"/>
    <w:rsid w:val="0048165E"/>
    <w:rsid w:val="004B0307"/>
    <w:rsid w:val="004B4EAD"/>
    <w:rsid w:val="005B1723"/>
    <w:rsid w:val="006A2575"/>
    <w:rsid w:val="006A517C"/>
    <w:rsid w:val="006C22B6"/>
    <w:rsid w:val="006D43D4"/>
    <w:rsid w:val="00832286"/>
    <w:rsid w:val="008677B5"/>
    <w:rsid w:val="008741A7"/>
    <w:rsid w:val="00882D55"/>
    <w:rsid w:val="008F4D43"/>
    <w:rsid w:val="00934855"/>
    <w:rsid w:val="009E6D13"/>
    <w:rsid w:val="00A06198"/>
    <w:rsid w:val="00B12A85"/>
    <w:rsid w:val="00B45CD8"/>
    <w:rsid w:val="00C84BDE"/>
    <w:rsid w:val="00D922D3"/>
    <w:rsid w:val="00E13F97"/>
    <w:rsid w:val="00E36C07"/>
    <w:rsid w:val="00E44736"/>
    <w:rsid w:val="00E82593"/>
    <w:rsid w:val="00F568EC"/>
    <w:rsid w:val="00F7196A"/>
    <w:rsid w:val="00FE2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1D6E5"/>
  <w15:chartTrackingRefBased/>
  <w15:docId w15:val="{85087CEF-C687-4E81-B34F-ABA653467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741A7"/>
    <w:pPr>
      <w:suppressAutoHyphens/>
      <w:spacing w:after="120" w:line="276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99"/>
    <w:qFormat/>
    <w:rsid w:val="006A517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E1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13F9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E1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13F9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Odstavecseseznamem">
    <w:name w:val="List Paragraph"/>
    <w:basedOn w:val="Normln"/>
    <w:uiPriority w:val="34"/>
    <w:qFormat/>
    <w:rsid w:val="008677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1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800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Pękalová Viktorie</dc:creator>
  <cp:keywords/>
  <dc:description/>
  <cp:lastModifiedBy>Rusková Michaela</cp:lastModifiedBy>
  <cp:revision>7</cp:revision>
  <dcterms:created xsi:type="dcterms:W3CDTF">2026-01-21T08:46:00Z</dcterms:created>
  <dcterms:modified xsi:type="dcterms:W3CDTF">2026-08-03T05:17:00Z</dcterms:modified>
</cp:coreProperties>
</file>